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6663"/>
      </w:tblGrid>
      <w:tr w:rsidR="00DE483C" w:rsidRPr="009D4DA7" w14:paraId="45E26994" w14:textId="77777777" w:rsidTr="00B25EE2">
        <w:trPr>
          <w:trHeight w:val="403"/>
        </w:trPr>
        <w:tc>
          <w:tcPr>
            <w:tcW w:w="1105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E5405A" w14:textId="73E407C7" w:rsidR="00DE483C" w:rsidRPr="009D4DA7" w:rsidRDefault="0003592A" w:rsidP="009D4DA7">
            <w:pPr>
              <w:pStyle w:val="T1"/>
              <w:spacing w:before="40" w:after="40"/>
              <w:rPr>
                <w:sz w:val="24"/>
                <w:szCs w:val="24"/>
              </w:rPr>
            </w:pPr>
            <w:r>
              <w:rPr>
                <w:sz w:val="24"/>
                <w:szCs w:val="24"/>
              </w:rPr>
              <w:t xml:space="preserve">SAHNE SANATLARI BÖLÜMÜ </w:t>
            </w:r>
            <w:r w:rsidR="009D4DA7" w:rsidRPr="009D4DA7">
              <w:rPr>
                <w:sz w:val="24"/>
                <w:szCs w:val="24"/>
              </w:rPr>
              <w:t xml:space="preserve">Opera Anasanat Dalı Yüksek Lisans ve Sanatta Yeterlik Gİrİş </w:t>
            </w:r>
            <w:r w:rsidR="00933CB9" w:rsidRPr="009D4DA7">
              <w:rPr>
                <w:sz w:val="24"/>
                <w:szCs w:val="24"/>
              </w:rPr>
              <w:t xml:space="preserve">SINAVI </w:t>
            </w:r>
            <w:r w:rsidR="00FB011A" w:rsidRPr="009D4DA7">
              <w:rPr>
                <w:sz w:val="24"/>
                <w:szCs w:val="24"/>
              </w:rPr>
              <w:t xml:space="preserve"> </w:t>
            </w:r>
          </w:p>
        </w:tc>
      </w:tr>
      <w:tr w:rsidR="00DE483C" w:rsidRPr="009D4DA7" w14:paraId="7D443A9D" w14:textId="77777777" w:rsidTr="00B25EE2">
        <w:tc>
          <w:tcPr>
            <w:tcW w:w="4395" w:type="dxa"/>
            <w:tcBorders>
              <w:top w:val="single" w:sz="4" w:space="0" w:color="auto"/>
              <w:left w:val="single" w:sz="4" w:space="0" w:color="auto"/>
              <w:bottom w:val="single" w:sz="4" w:space="0" w:color="auto"/>
              <w:right w:val="single" w:sz="4" w:space="0" w:color="auto"/>
            </w:tcBorders>
            <w:hideMark/>
          </w:tcPr>
          <w:p w14:paraId="19F9250A" w14:textId="68CAD558" w:rsidR="00DE483C" w:rsidRPr="009D4DA7" w:rsidRDefault="00933CB9" w:rsidP="00FB011A">
            <w:pPr>
              <w:spacing w:before="40" w:after="40"/>
              <w:rPr>
                <w:b/>
              </w:rPr>
            </w:pPr>
            <w:r w:rsidRPr="009D4DA7">
              <w:rPr>
                <w:b/>
              </w:rPr>
              <w:t xml:space="preserve">Sınav Tarihi </w:t>
            </w:r>
          </w:p>
        </w:tc>
        <w:tc>
          <w:tcPr>
            <w:tcW w:w="6663" w:type="dxa"/>
            <w:tcBorders>
              <w:top w:val="single" w:sz="4" w:space="0" w:color="auto"/>
              <w:left w:val="single" w:sz="4" w:space="0" w:color="auto"/>
              <w:bottom w:val="single" w:sz="4" w:space="0" w:color="auto"/>
              <w:right w:val="single" w:sz="4" w:space="0" w:color="auto"/>
            </w:tcBorders>
            <w:hideMark/>
          </w:tcPr>
          <w:p w14:paraId="060EB50C" w14:textId="0C3DA84C" w:rsidR="00DE483C" w:rsidRPr="009D4DA7" w:rsidRDefault="00933CB9" w:rsidP="002633BA">
            <w:pPr>
              <w:spacing w:before="40" w:after="40"/>
              <w:rPr>
                <w:bCs/>
                <w:iCs/>
              </w:rPr>
            </w:pPr>
            <w:r w:rsidRPr="009D4DA7">
              <w:rPr>
                <w:bCs/>
                <w:iCs/>
              </w:rPr>
              <w:t>1</w:t>
            </w:r>
            <w:r w:rsidR="009D4DA7" w:rsidRPr="009D4DA7">
              <w:rPr>
                <w:bCs/>
                <w:iCs/>
              </w:rPr>
              <w:t>6</w:t>
            </w:r>
            <w:r w:rsidRPr="009D4DA7">
              <w:rPr>
                <w:bCs/>
                <w:iCs/>
              </w:rPr>
              <w:t>.02.2021</w:t>
            </w:r>
          </w:p>
        </w:tc>
      </w:tr>
      <w:tr w:rsidR="00ED090F" w:rsidRPr="009D4DA7" w14:paraId="5AA97C4D" w14:textId="77777777" w:rsidTr="00B25EE2">
        <w:tc>
          <w:tcPr>
            <w:tcW w:w="4395" w:type="dxa"/>
            <w:tcBorders>
              <w:top w:val="single" w:sz="4" w:space="0" w:color="auto"/>
              <w:left w:val="single" w:sz="4" w:space="0" w:color="auto"/>
              <w:bottom w:val="single" w:sz="4" w:space="0" w:color="auto"/>
              <w:right w:val="single" w:sz="4" w:space="0" w:color="auto"/>
            </w:tcBorders>
          </w:tcPr>
          <w:p w14:paraId="60FCE602" w14:textId="44B5718C" w:rsidR="00ED090F" w:rsidRPr="009D4DA7" w:rsidRDefault="00ED090F" w:rsidP="00FB011A">
            <w:pPr>
              <w:spacing w:before="40" w:after="40"/>
              <w:rPr>
                <w:b/>
              </w:rPr>
            </w:pPr>
            <w:r w:rsidRPr="009D4DA7">
              <w:rPr>
                <w:b/>
              </w:rPr>
              <w:t>Sınav Saati</w:t>
            </w:r>
          </w:p>
        </w:tc>
        <w:tc>
          <w:tcPr>
            <w:tcW w:w="6663" w:type="dxa"/>
            <w:tcBorders>
              <w:top w:val="single" w:sz="4" w:space="0" w:color="auto"/>
              <w:left w:val="single" w:sz="4" w:space="0" w:color="auto"/>
              <w:bottom w:val="single" w:sz="4" w:space="0" w:color="auto"/>
              <w:right w:val="single" w:sz="4" w:space="0" w:color="auto"/>
            </w:tcBorders>
          </w:tcPr>
          <w:p w14:paraId="6110C02E" w14:textId="4ECA823D" w:rsidR="00ED090F" w:rsidRPr="009D4DA7" w:rsidRDefault="009D4DA7" w:rsidP="002633BA">
            <w:pPr>
              <w:spacing w:before="40" w:after="40"/>
              <w:rPr>
                <w:bCs/>
                <w:iCs/>
              </w:rPr>
            </w:pPr>
            <w:r w:rsidRPr="009D4DA7">
              <w:rPr>
                <w:bCs/>
                <w:iCs/>
              </w:rPr>
              <w:t>14</w:t>
            </w:r>
            <w:r w:rsidR="00ED090F" w:rsidRPr="009D4DA7">
              <w:rPr>
                <w:bCs/>
                <w:iCs/>
              </w:rPr>
              <w:t>.00</w:t>
            </w:r>
          </w:p>
        </w:tc>
      </w:tr>
      <w:tr w:rsidR="00732E03" w:rsidRPr="009D4DA7" w14:paraId="4F3539FB" w14:textId="77777777" w:rsidTr="00B25EE2">
        <w:tc>
          <w:tcPr>
            <w:tcW w:w="4395" w:type="dxa"/>
            <w:tcBorders>
              <w:top w:val="single" w:sz="4" w:space="0" w:color="auto"/>
              <w:left w:val="single" w:sz="4" w:space="0" w:color="auto"/>
              <w:bottom w:val="single" w:sz="4" w:space="0" w:color="auto"/>
              <w:right w:val="single" w:sz="4" w:space="0" w:color="auto"/>
            </w:tcBorders>
          </w:tcPr>
          <w:p w14:paraId="13039659" w14:textId="20196C24" w:rsidR="00732E03" w:rsidRPr="009D4DA7" w:rsidRDefault="009D4DA7" w:rsidP="00FB011A">
            <w:pPr>
              <w:spacing w:before="40" w:after="40"/>
              <w:rPr>
                <w:b/>
              </w:rPr>
            </w:pPr>
            <w:r w:rsidRPr="009D4DA7">
              <w:rPr>
                <w:b/>
              </w:rPr>
              <w:t>Video Kayıt Son Gönderim Tarihi</w:t>
            </w:r>
          </w:p>
        </w:tc>
        <w:tc>
          <w:tcPr>
            <w:tcW w:w="6663" w:type="dxa"/>
            <w:tcBorders>
              <w:top w:val="single" w:sz="4" w:space="0" w:color="auto"/>
              <w:left w:val="single" w:sz="4" w:space="0" w:color="auto"/>
              <w:bottom w:val="single" w:sz="4" w:space="0" w:color="auto"/>
              <w:right w:val="single" w:sz="4" w:space="0" w:color="auto"/>
            </w:tcBorders>
          </w:tcPr>
          <w:p w14:paraId="0BAB8C62" w14:textId="2DFC317E" w:rsidR="00732E03" w:rsidRPr="009D4DA7" w:rsidRDefault="00732E03" w:rsidP="002633BA">
            <w:pPr>
              <w:spacing w:before="40" w:after="40"/>
              <w:rPr>
                <w:bCs/>
                <w:iCs/>
              </w:rPr>
            </w:pPr>
            <w:r w:rsidRPr="009D4DA7">
              <w:rPr>
                <w:bCs/>
                <w:iCs/>
              </w:rPr>
              <w:t>1</w:t>
            </w:r>
            <w:r w:rsidR="009D4DA7" w:rsidRPr="009D4DA7">
              <w:rPr>
                <w:bCs/>
                <w:iCs/>
              </w:rPr>
              <w:t>5</w:t>
            </w:r>
            <w:r w:rsidRPr="009D4DA7">
              <w:rPr>
                <w:bCs/>
                <w:iCs/>
              </w:rPr>
              <w:t>.02.2021</w:t>
            </w:r>
          </w:p>
        </w:tc>
      </w:tr>
      <w:tr w:rsidR="00933CB9" w:rsidRPr="009D4DA7" w14:paraId="635422B7" w14:textId="77777777" w:rsidTr="00B25EE2">
        <w:tc>
          <w:tcPr>
            <w:tcW w:w="4395" w:type="dxa"/>
            <w:tcBorders>
              <w:top w:val="single" w:sz="4" w:space="0" w:color="auto"/>
              <w:left w:val="single" w:sz="4" w:space="0" w:color="auto"/>
              <w:bottom w:val="single" w:sz="4" w:space="0" w:color="auto"/>
              <w:right w:val="single" w:sz="4" w:space="0" w:color="auto"/>
            </w:tcBorders>
          </w:tcPr>
          <w:p w14:paraId="5660E568" w14:textId="304FD2FF" w:rsidR="00933CB9" w:rsidRPr="009D4DA7" w:rsidRDefault="00933CB9" w:rsidP="00F47B23">
            <w:pPr>
              <w:spacing w:before="40" w:after="40"/>
              <w:rPr>
                <w:b/>
              </w:rPr>
            </w:pPr>
            <w:r w:rsidRPr="009D4DA7">
              <w:rPr>
                <w:b/>
              </w:rPr>
              <w:t>Sınav Türü</w:t>
            </w:r>
          </w:p>
        </w:tc>
        <w:tc>
          <w:tcPr>
            <w:tcW w:w="6663" w:type="dxa"/>
            <w:tcBorders>
              <w:top w:val="single" w:sz="4" w:space="0" w:color="auto"/>
              <w:left w:val="single" w:sz="4" w:space="0" w:color="auto"/>
              <w:bottom w:val="single" w:sz="4" w:space="0" w:color="auto"/>
              <w:right w:val="single" w:sz="4" w:space="0" w:color="auto"/>
            </w:tcBorders>
          </w:tcPr>
          <w:p w14:paraId="5E4DA231" w14:textId="7646B15E" w:rsidR="00933CB9" w:rsidRPr="009D4DA7" w:rsidRDefault="009D4DA7" w:rsidP="00F47B23">
            <w:pPr>
              <w:spacing w:before="40" w:after="40"/>
              <w:rPr>
                <w:iCs/>
              </w:rPr>
            </w:pPr>
            <w:r w:rsidRPr="009D4DA7">
              <w:rPr>
                <w:iCs/>
              </w:rPr>
              <w:t>Video kayıt değerlendirmesi yöntemi ve çevrimiçi mülakat</w:t>
            </w:r>
          </w:p>
        </w:tc>
      </w:tr>
      <w:tr w:rsidR="004035CF" w:rsidRPr="009D4DA7" w14:paraId="2E5ADA6C" w14:textId="77777777" w:rsidTr="00B25EE2">
        <w:tc>
          <w:tcPr>
            <w:tcW w:w="4395" w:type="dxa"/>
            <w:tcBorders>
              <w:top w:val="single" w:sz="4" w:space="0" w:color="auto"/>
              <w:left w:val="single" w:sz="4" w:space="0" w:color="auto"/>
              <w:bottom w:val="single" w:sz="4" w:space="0" w:color="auto"/>
              <w:right w:val="single" w:sz="4" w:space="0" w:color="auto"/>
            </w:tcBorders>
            <w:hideMark/>
          </w:tcPr>
          <w:p w14:paraId="235ABF5D" w14:textId="77777777" w:rsidR="004035CF" w:rsidRPr="009D4DA7" w:rsidRDefault="004035CF" w:rsidP="00F47B23">
            <w:pPr>
              <w:spacing w:before="40" w:after="40"/>
              <w:rPr>
                <w:b/>
              </w:rPr>
            </w:pPr>
          </w:p>
        </w:tc>
        <w:tc>
          <w:tcPr>
            <w:tcW w:w="6663" w:type="dxa"/>
            <w:tcBorders>
              <w:top w:val="single" w:sz="4" w:space="0" w:color="auto"/>
              <w:left w:val="single" w:sz="4" w:space="0" w:color="auto"/>
              <w:bottom w:val="single" w:sz="4" w:space="0" w:color="auto"/>
              <w:right w:val="single" w:sz="4" w:space="0" w:color="auto"/>
            </w:tcBorders>
            <w:hideMark/>
          </w:tcPr>
          <w:p w14:paraId="6B6C21D5" w14:textId="77777777" w:rsidR="004035CF" w:rsidRPr="009D4DA7" w:rsidRDefault="004035CF" w:rsidP="00F47B23">
            <w:pPr>
              <w:spacing w:before="40" w:after="40"/>
              <w:rPr>
                <w:iCs/>
              </w:rPr>
            </w:pPr>
          </w:p>
        </w:tc>
      </w:tr>
    </w:tbl>
    <w:p w14:paraId="6E7A2664" w14:textId="77777777" w:rsidR="00DE483C" w:rsidRPr="009D4DA7" w:rsidRDefault="00DE483C" w:rsidP="00DE483C"/>
    <w:p w14:paraId="5A2917D3" w14:textId="77777777" w:rsidR="008314DF" w:rsidRPr="009D4DA7" w:rsidRDefault="008314DF" w:rsidP="00DE483C"/>
    <w:p w14:paraId="7583D849" w14:textId="77777777" w:rsidR="008314DF" w:rsidRPr="009D4DA7" w:rsidRDefault="008314DF" w:rsidP="00DE483C"/>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8"/>
      </w:tblGrid>
      <w:tr w:rsidR="00DE483C" w:rsidRPr="009D4DA7" w14:paraId="401619F5" w14:textId="77777777" w:rsidTr="00B25EE2">
        <w:tc>
          <w:tcPr>
            <w:tcW w:w="11058" w:type="dxa"/>
            <w:tcBorders>
              <w:top w:val="single" w:sz="4" w:space="0" w:color="auto"/>
              <w:left w:val="single" w:sz="4" w:space="0" w:color="auto"/>
              <w:bottom w:val="single" w:sz="4" w:space="0" w:color="auto"/>
              <w:right w:val="single" w:sz="4" w:space="0" w:color="auto"/>
            </w:tcBorders>
            <w:shd w:val="clear" w:color="auto" w:fill="auto"/>
            <w:hideMark/>
          </w:tcPr>
          <w:p w14:paraId="5E0D522B" w14:textId="636F8D04" w:rsidR="00DE483C" w:rsidRPr="009D4DA7" w:rsidRDefault="00933CB9" w:rsidP="008314DF">
            <w:pPr>
              <w:spacing w:before="40" w:after="40"/>
              <w:rPr>
                <w:b/>
                <w:caps/>
              </w:rPr>
            </w:pPr>
            <w:r w:rsidRPr="009D4DA7">
              <w:rPr>
                <w:b/>
                <w:caps/>
              </w:rPr>
              <w:t xml:space="preserve">Sınava Girecek Adayların Dikkat etmesi gereken </w:t>
            </w:r>
            <w:r w:rsidR="00A11BF7">
              <w:rPr>
                <w:b/>
                <w:caps/>
              </w:rPr>
              <w:t>HUSUSLAR</w:t>
            </w:r>
          </w:p>
        </w:tc>
      </w:tr>
      <w:tr w:rsidR="00DE483C" w:rsidRPr="009D4DA7" w14:paraId="7D446D78" w14:textId="77777777" w:rsidTr="00B25EE2">
        <w:tc>
          <w:tcPr>
            <w:tcW w:w="11058" w:type="dxa"/>
            <w:tcBorders>
              <w:top w:val="single" w:sz="4" w:space="0" w:color="auto"/>
              <w:left w:val="single" w:sz="4" w:space="0" w:color="auto"/>
              <w:bottom w:val="single" w:sz="4" w:space="0" w:color="auto"/>
              <w:right w:val="single" w:sz="4" w:space="0" w:color="auto"/>
            </w:tcBorders>
            <w:hideMark/>
          </w:tcPr>
          <w:p w14:paraId="2D1572D1" w14:textId="77777777" w:rsidR="009D4DA7" w:rsidRPr="009D4DA7" w:rsidRDefault="009D4DA7" w:rsidP="009D4DA7">
            <w:pPr>
              <w:jc w:val="both"/>
            </w:pPr>
          </w:p>
          <w:p w14:paraId="2AE27A58" w14:textId="543F6ED5" w:rsidR="009D4DA7" w:rsidRPr="009D4DA7" w:rsidRDefault="009D4DA7" w:rsidP="009D4DA7">
            <w:pPr>
              <w:jc w:val="both"/>
            </w:pPr>
            <w:r w:rsidRPr="009D4DA7">
              <w:t>2020-2021 Öğretim Yılı Bahar Yarıyılı Opera Ana Sanat Dalı Yüksek Lisans ve Sanatta Yeterlik Giriş Sınavı video kayıt değerlendirmesi yöntemi ve mülakatla çevrimiçi olarak yapılacaktır.</w:t>
            </w:r>
          </w:p>
          <w:p w14:paraId="32DE73C8" w14:textId="77777777" w:rsidR="009D4DA7" w:rsidRPr="009D4DA7" w:rsidRDefault="009D4DA7" w:rsidP="009D4DA7">
            <w:pPr>
              <w:jc w:val="both"/>
            </w:pPr>
          </w:p>
          <w:p w14:paraId="1B0C9E38" w14:textId="77777777" w:rsidR="009D4DA7" w:rsidRPr="009D4DA7" w:rsidRDefault="009D4DA7" w:rsidP="009D4DA7">
            <w:pPr>
              <w:jc w:val="both"/>
            </w:pPr>
            <w:r w:rsidRPr="009D4DA7">
              <w:t xml:space="preserve">Adaylar, 25 Ocak 2021 tarihinden itibaren kaydettiği sesli ve görüntülü video kaydını </w:t>
            </w:r>
            <w:proofErr w:type="spellStart"/>
            <w:r w:rsidRPr="009D4DA7">
              <w:t>youtube’a</w:t>
            </w:r>
            <w:proofErr w:type="spellEnd"/>
            <w:r w:rsidRPr="009D4DA7">
              <w:t xml:space="preserve"> “</w:t>
            </w:r>
            <w:proofErr w:type="spellStart"/>
            <w:r w:rsidRPr="009D4DA7">
              <w:rPr>
                <w:b/>
              </w:rPr>
              <w:t>Listedışı</w:t>
            </w:r>
            <w:proofErr w:type="spellEnd"/>
            <w:r w:rsidRPr="009D4DA7">
              <w:rPr>
                <w:b/>
              </w:rPr>
              <w:t xml:space="preserve"> Link</w:t>
            </w:r>
            <w:r w:rsidRPr="009D4DA7">
              <w:t xml:space="preserve">” seçeneğiyle yüklemeli ve video linkini </w:t>
            </w:r>
            <w:hyperlink r:id="rId8" w:history="1">
              <w:r w:rsidRPr="009D4DA7">
                <w:rPr>
                  <w:rStyle w:val="Kpr"/>
                </w:rPr>
                <w:t>opera.asd@msgsu.edu.tr</w:t>
              </w:r>
            </w:hyperlink>
            <w:r w:rsidRPr="009D4DA7">
              <w:t xml:space="preserve"> adresine </w:t>
            </w:r>
            <w:proofErr w:type="gramStart"/>
            <w:r w:rsidRPr="009D4DA7">
              <w:t>mail</w:t>
            </w:r>
            <w:proofErr w:type="gramEnd"/>
            <w:r w:rsidRPr="009D4DA7">
              <w:t xml:space="preserve"> olarak 15 Şubat 2021 tarihine dek göndermeleri gerekmektedir.</w:t>
            </w:r>
          </w:p>
          <w:p w14:paraId="0420E3B4" w14:textId="77777777" w:rsidR="009D4DA7" w:rsidRPr="009D4DA7" w:rsidRDefault="009D4DA7" w:rsidP="009D4DA7">
            <w:pPr>
              <w:jc w:val="both"/>
            </w:pPr>
          </w:p>
          <w:p w14:paraId="7CCC2FDA" w14:textId="77777777" w:rsidR="009D4DA7" w:rsidRPr="009D4DA7" w:rsidRDefault="009D4DA7" w:rsidP="009D4DA7">
            <w:pPr>
              <w:jc w:val="both"/>
            </w:pPr>
            <w:r w:rsidRPr="009D4DA7">
              <w:t xml:space="preserve">Başvuracak adayların, istenilen eserleri eşlikli sunmaları gerekmektedir. Bu kayıtlar canlı piyano eşlikli olarak yapılabileceği gibi, internet platformunda bulunan piyano veya orkestra enstrümantal </w:t>
            </w:r>
            <w:proofErr w:type="spellStart"/>
            <w:r w:rsidRPr="009D4DA7">
              <w:t>karaoke</w:t>
            </w:r>
            <w:proofErr w:type="spellEnd"/>
            <w:r w:rsidRPr="009D4DA7">
              <w:t xml:space="preserve"> eşlik kayıtları üzerine de sesli ve görüntülü olarak yapılabilir.</w:t>
            </w:r>
          </w:p>
          <w:p w14:paraId="0D3BCAD7" w14:textId="77777777" w:rsidR="009D4DA7" w:rsidRPr="009D4DA7" w:rsidRDefault="009D4DA7" w:rsidP="009D4DA7">
            <w:pPr>
              <w:jc w:val="both"/>
            </w:pPr>
          </w:p>
          <w:p w14:paraId="49E13F1F" w14:textId="77777777" w:rsidR="009D4DA7" w:rsidRPr="009D4DA7" w:rsidRDefault="009D4DA7" w:rsidP="009D4DA7">
            <w:pPr>
              <w:pStyle w:val="ListeParagraf"/>
              <w:numPr>
                <w:ilvl w:val="0"/>
                <w:numId w:val="4"/>
              </w:numPr>
              <w:spacing w:after="200" w:line="276" w:lineRule="auto"/>
              <w:jc w:val="both"/>
            </w:pPr>
            <w:r w:rsidRPr="009D4DA7">
              <w:rPr>
                <w:u w:val="single"/>
              </w:rPr>
              <w:t xml:space="preserve">Video Kayıt Formatı: </w:t>
            </w:r>
            <w:r w:rsidRPr="009D4DA7">
              <w:t>Video Kayıt formatı aşağıda belirtilen şekilde olmalıdır.</w:t>
            </w:r>
          </w:p>
          <w:p w14:paraId="613F57C2" w14:textId="77777777" w:rsidR="009D4DA7" w:rsidRPr="009D4DA7" w:rsidRDefault="009D4DA7" w:rsidP="009D4DA7">
            <w:pPr>
              <w:pStyle w:val="ListeParagraf"/>
              <w:numPr>
                <w:ilvl w:val="0"/>
                <w:numId w:val="5"/>
              </w:numPr>
              <w:spacing w:after="200" w:line="276" w:lineRule="auto"/>
              <w:rPr>
                <w:b/>
              </w:rPr>
            </w:pPr>
            <w:r w:rsidRPr="009D4DA7">
              <w:rPr>
                <w:b/>
              </w:rPr>
              <w:t>Aday Öğrencinin tüm vücudu kadraj içerisinde olmalıdır.</w:t>
            </w:r>
          </w:p>
          <w:p w14:paraId="5616A2F7" w14:textId="77777777" w:rsidR="009D4DA7" w:rsidRPr="009D4DA7" w:rsidRDefault="009D4DA7" w:rsidP="009D4DA7">
            <w:pPr>
              <w:pStyle w:val="ListeParagraf"/>
              <w:numPr>
                <w:ilvl w:val="0"/>
                <w:numId w:val="5"/>
              </w:numPr>
              <w:spacing w:after="200" w:line="276" w:lineRule="auto"/>
              <w:rPr>
                <w:b/>
              </w:rPr>
            </w:pPr>
            <w:r w:rsidRPr="009D4DA7">
              <w:rPr>
                <w:b/>
              </w:rPr>
              <w:t xml:space="preserve">Seslendirilecek eserler ezbere söylenmelidir. </w:t>
            </w:r>
          </w:p>
          <w:p w14:paraId="3D76B060" w14:textId="77777777" w:rsidR="009D4DA7" w:rsidRPr="009D4DA7" w:rsidRDefault="009D4DA7" w:rsidP="009D4DA7">
            <w:pPr>
              <w:pStyle w:val="ListeParagraf"/>
              <w:rPr>
                <w:b/>
              </w:rPr>
            </w:pPr>
          </w:p>
          <w:p w14:paraId="0D593A21" w14:textId="77777777" w:rsidR="009D4DA7" w:rsidRPr="009D4DA7" w:rsidRDefault="009D4DA7" w:rsidP="009D4DA7">
            <w:pPr>
              <w:pStyle w:val="ListeParagraf"/>
              <w:numPr>
                <w:ilvl w:val="0"/>
                <w:numId w:val="4"/>
              </w:numPr>
              <w:spacing w:after="200" w:line="276" w:lineRule="auto"/>
              <w:rPr>
                <w:b/>
              </w:rPr>
            </w:pPr>
            <w:r w:rsidRPr="009D4DA7">
              <w:rPr>
                <w:u w:val="single"/>
              </w:rPr>
              <w:t xml:space="preserve">Başvuru mailinde </w:t>
            </w:r>
            <w:r w:rsidRPr="009D4DA7">
              <w:t xml:space="preserve">adayların söyleyecekleri eserlere ait bilgileri ve </w:t>
            </w:r>
            <w:proofErr w:type="spellStart"/>
            <w:r w:rsidRPr="009D4DA7">
              <w:t>youtube</w:t>
            </w:r>
            <w:proofErr w:type="spellEnd"/>
            <w:r w:rsidRPr="009D4DA7">
              <w:t xml:space="preserve"> linkini aşağıda belirtilen şablona uygun olarak hazırlamaları gerekmektedir. Bkz. Şablon.1</w:t>
            </w:r>
          </w:p>
          <w:p w14:paraId="3317C301" w14:textId="77777777" w:rsidR="009D4DA7" w:rsidRPr="009D4DA7" w:rsidRDefault="009D4DA7" w:rsidP="009D4DA7">
            <w:pPr>
              <w:rPr>
                <w:b/>
                <w:u w:val="single"/>
              </w:rPr>
            </w:pPr>
            <w:r w:rsidRPr="009D4DA7">
              <w:rPr>
                <w:b/>
                <w:u w:val="single"/>
              </w:rPr>
              <w:t>Şablon.1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3906"/>
              <w:gridCol w:w="913"/>
              <w:gridCol w:w="2158"/>
            </w:tblGrid>
            <w:tr w:rsidR="009D4DA7" w:rsidRPr="009D4DA7" w14:paraId="23F60827" w14:textId="77777777" w:rsidTr="009005C9">
              <w:tc>
                <w:tcPr>
                  <w:tcW w:w="7054" w:type="dxa"/>
                  <w:gridSpan w:val="3"/>
                </w:tcPr>
                <w:p w14:paraId="31A0CDFD" w14:textId="77777777" w:rsidR="009D4DA7" w:rsidRPr="009D4DA7" w:rsidRDefault="009D4DA7" w:rsidP="009D4DA7">
                  <w:pPr>
                    <w:rPr>
                      <w:b/>
                    </w:rPr>
                  </w:pPr>
                  <w:r w:rsidRPr="009D4DA7">
                    <w:rPr>
                      <w:b/>
                    </w:rPr>
                    <w:t xml:space="preserve">Aday Öğrenci Adı Soyadı: </w:t>
                  </w:r>
                </w:p>
              </w:tc>
              <w:tc>
                <w:tcPr>
                  <w:tcW w:w="2158" w:type="dxa"/>
                </w:tcPr>
                <w:p w14:paraId="010B2779" w14:textId="77777777" w:rsidR="009D4DA7" w:rsidRPr="009D4DA7" w:rsidRDefault="009D4DA7" w:rsidP="009D4DA7"/>
              </w:tc>
            </w:tr>
            <w:tr w:rsidR="009D4DA7" w:rsidRPr="009D4DA7" w14:paraId="6DA6778A" w14:textId="77777777" w:rsidTr="009005C9">
              <w:tc>
                <w:tcPr>
                  <w:tcW w:w="2235" w:type="dxa"/>
                </w:tcPr>
                <w:p w14:paraId="30A386AE" w14:textId="77777777" w:rsidR="009D4DA7" w:rsidRPr="009D4DA7" w:rsidRDefault="009D4DA7" w:rsidP="009D4DA7">
                  <w:pPr>
                    <w:rPr>
                      <w:b/>
                    </w:rPr>
                  </w:pPr>
                  <w:r w:rsidRPr="009D4DA7">
                    <w:rPr>
                      <w:b/>
                    </w:rPr>
                    <w:t>Besteci:</w:t>
                  </w:r>
                </w:p>
              </w:tc>
              <w:tc>
                <w:tcPr>
                  <w:tcW w:w="3906" w:type="dxa"/>
                </w:tcPr>
                <w:p w14:paraId="0C727D45" w14:textId="77777777" w:rsidR="009D4DA7" w:rsidRPr="009D4DA7" w:rsidRDefault="009D4DA7" w:rsidP="009D4DA7">
                  <w:pPr>
                    <w:rPr>
                      <w:b/>
                    </w:rPr>
                  </w:pPr>
                  <w:r w:rsidRPr="009D4DA7">
                    <w:rPr>
                      <w:b/>
                    </w:rPr>
                    <w:t xml:space="preserve">Eser Adı: Opera ve </w:t>
                  </w:r>
                  <w:proofErr w:type="spellStart"/>
                  <w:r w:rsidRPr="009D4DA7">
                    <w:rPr>
                      <w:b/>
                    </w:rPr>
                    <w:t>Arya’nın</w:t>
                  </w:r>
                  <w:proofErr w:type="spellEnd"/>
                  <w:r w:rsidRPr="009D4DA7">
                    <w:rPr>
                      <w:b/>
                    </w:rPr>
                    <w:t xml:space="preserve"> adı</w:t>
                  </w:r>
                </w:p>
              </w:tc>
              <w:tc>
                <w:tcPr>
                  <w:tcW w:w="3071" w:type="dxa"/>
                  <w:gridSpan w:val="2"/>
                </w:tcPr>
                <w:p w14:paraId="1F3C76CE" w14:textId="77777777" w:rsidR="009D4DA7" w:rsidRPr="009D4DA7" w:rsidRDefault="009D4DA7" w:rsidP="009D4DA7">
                  <w:pPr>
                    <w:rPr>
                      <w:b/>
                    </w:rPr>
                  </w:pPr>
                  <w:r w:rsidRPr="009D4DA7">
                    <w:rPr>
                      <w:b/>
                    </w:rPr>
                    <w:t>Link:</w:t>
                  </w:r>
                </w:p>
              </w:tc>
            </w:tr>
            <w:tr w:rsidR="009D4DA7" w:rsidRPr="009D4DA7" w14:paraId="7370FDF4" w14:textId="77777777" w:rsidTr="009005C9">
              <w:trPr>
                <w:trHeight w:val="348"/>
              </w:trPr>
              <w:tc>
                <w:tcPr>
                  <w:tcW w:w="2235" w:type="dxa"/>
                </w:tcPr>
                <w:p w14:paraId="2644E242" w14:textId="77777777" w:rsidR="009D4DA7" w:rsidRPr="009D4DA7" w:rsidRDefault="009D4DA7" w:rsidP="009D4DA7"/>
              </w:tc>
              <w:tc>
                <w:tcPr>
                  <w:tcW w:w="3906" w:type="dxa"/>
                </w:tcPr>
                <w:p w14:paraId="3BA8B640" w14:textId="77777777" w:rsidR="009D4DA7" w:rsidRPr="009D4DA7" w:rsidRDefault="009D4DA7" w:rsidP="009D4DA7"/>
              </w:tc>
              <w:tc>
                <w:tcPr>
                  <w:tcW w:w="3071" w:type="dxa"/>
                  <w:gridSpan w:val="2"/>
                </w:tcPr>
                <w:p w14:paraId="52647889" w14:textId="77777777" w:rsidR="009D4DA7" w:rsidRPr="009D4DA7" w:rsidRDefault="009D4DA7" w:rsidP="009D4DA7"/>
              </w:tc>
            </w:tr>
            <w:tr w:rsidR="009D4DA7" w:rsidRPr="009D4DA7" w14:paraId="75EEA675" w14:textId="77777777" w:rsidTr="009005C9">
              <w:tc>
                <w:tcPr>
                  <w:tcW w:w="2235" w:type="dxa"/>
                </w:tcPr>
                <w:p w14:paraId="50CB5FD8" w14:textId="77777777" w:rsidR="009D4DA7" w:rsidRPr="009D4DA7" w:rsidRDefault="009D4DA7" w:rsidP="009D4DA7"/>
              </w:tc>
              <w:tc>
                <w:tcPr>
                  <w:tcW w:w="3906" w:type="dxa"/>
                </w:tcPr>
                <w:p w14:paraId="2528B205" w14:textId="77777777" w:rsidR="009D4DA7" w:rsidRPr="009D4DA7" w:rsidRDefault="009D4DA7" w:rsidP="009D4DA7"/>
              </w:tc>
              <w:tc>
                <w:tcPr>
                  <w:tcW w:w="3071" w:type="dxa"/>
                  <w:gridSpan w:val="2"/>
                </w:tcPr>
                <w:p w14:paraId="25422769" w14:textId="77777777" w:rsidR="009D4DA7" w:rsidRPr="009D4DA7" w:rsidRDefault="009D4DA7" w:rsidP="009D4DA7"/>
              </w:tc>
            </w:tr>
            <w:tr w:rsidR="009D4DA7" w:rsidRPr="009D4DA7" w14:paraId="0AFB6FD0" w14:textId="77777777" w:rsidTr="009005C9">
              <w:tc>
                <w:tcPr>
                  <w:tcW w:w="2235" w:type="dxa"/>
                </w:tcPr>
                <w:p w14:paraId="5F74C300" w14:textId="77777777" w:rsidR="009D4DA7" w:rsidRPr="009D4DA7" w:rsidRDefault="009D4DA7" w:rsidP="009D4DA7"/>
              </w:tc>
              <w:tc>
                <w:tcPr>
                  <w:tcW w:w="3906" w:type="dxa"/>
                </w:tcPr>
                <w:p w14:paraId="1D69B171" w14:textId="77777777" w:rsidR="009D4DA7" w:rsidRPr="009D4DA7" w:rsidRDefault="009D4DA7" w:rsidP="009D4DA7"/>
              </w:tc>
              <w:tc>
                <w:tcPr>
                  <w:tcW w:w="3071" w:type="dxa"/>
                  <w:gridSpan w:val="2"/>
                </w:tcPr>
                <w:p w14:paraId="7AC8F8BD" w14:textId="77777777" w:rsidR="009D4DA7" w:rsidRPr="009D4DA7" w:rsidRDefault="009D4DA7" w:rsidP="009D4DA7"/>
              </w:tc>
            </w:tr>
          </w:tbl>
          <w:p w14:paraId="7F2C597B" w14:textId="77777777" w:rsidR="009D4DA7" w:rsidRPr="009D4DA7" w:rsidRDefault="009D4DA7" w:rsidP="009D4DA7">
            <w:pPr>
              <w:jc w:val="both"/>
            </w:pPr>
          </w:p>
          <w:p w14:paraId="1EE7A80A" w14:textId="77777777" w:rsidR="009D4DA7" w:rsidRPr="009D4DA7" w:rsidRDefault="009D4DA7" w:rsidP="009D4DA7">
            <w:pPr>
              <w:jc w:val="both"/>
              <w:rPr>
                <w:b/>
                <w:bCs/>
                <w:u w:val="single"/>
              </w:rPr>
            </w:pPr>
            <w:r w:rsidRPr="009D4DA7">
              <w:rPr>
                <w:b/>
                <w:bCs/>
                <w:u w:val="single"/>
              </w:rPr>
              <w:t>Mülakat</w:t>
            </w:r>
          </w:p>
          <w:p w14:paraId="38265C9A" w14:textId="77777777" w:rsidR="009D4DA7" w:rsidRPr="009D4DA7" w:rsidRDefault="009D4DA7" w:rsidP="009D4DA7">
            <w:pPr>
              <w:jc w:val="both"/>
              <w:rPr>
                <w:b/>
                <w:bCs/>
                <w:u w:val="single"/>
              </w:rPr>
            </w:pPr>
          </w:p>
          <w:p w14:paraId="32BB5909" w14:textId="77B26118" w:rsidR="009D4DA7" w:rsidRPr="009D4DA7" w:rsidRDefault="009D4DA7" w:rsidP="009D4DA7">
            <w:pPr>
              <w:jc w:val="both"/>
            </w:pPr>
            <w:r w:rsidRPr="009D4DA7">
              <w:t xml:space="preserve">Mülakat, Üniversitenin hesabı bulunan Microsoft </w:t>
            </w:r>
            <w:proofErr w:type="spellStart"/>
            <w:r w:rsidRPr="009D4DA7">
              <w:t>Teams</w:t>
            </w:r>
            <w:proofErr w:type="spellEnd"/>
            <w:r w:rsidRPr="009D4DA7">
              <w:t xml:space="preserve"> programı üzerinden 16 Şubat 2021 tarihinde saat 14:00’de yapılacaktır</w:t>
            </w:r>
            <w:r w:rsidR="005B2FD8">
              <w:t xml:space="preserve"> </w:t>
            </w:r>
            <w:r w:rsidR="005B2FD8" w:rsidRPr="005B2FD8">
              <w:rPr>
                <w:u w:val="single"/>
              </w:rPr>
              <w:t>ve kayıt altına alınacaktır</w:t>
            </w:r>
            <w:r w:rsidRPr="009D4DA7">
              <w:t xml:space="preserve">. Mülakat için gerekli bağlantı mülakat gününden 1 gün önce adaylara gönderilecektir. Mülakatta adayın özgeçmişini (alanında vermiş olduğu dersleri hangi kurumda verdiği, hangi operalarda sahneye çıkmış olduğu gibi) detaylı bir şekilde sunması gerekmektedir. Opera tarihi ile ilgili soruların olduğu bölümün dışında, gerekli görüldüğü takdirde adayın çevrimiçi sınavda kendi bulunduğu </w:t>
            </w:r>
            <w:proofErr w:type="gramStart"/>
            <w:r w:rsidRPr="009D4DA7">
              <w:t>mekanda</w:t>
            </w:r>
            <w:proofErr w:type="gramEnd"/>
            <w:r w:rsidRPr="009D4DA7">
              <w:t xml:space="preserve">, video kaydında göndermiş olduğu parçaları canlı performans olarak göstermesi gerekmektedir. Aday alt yapı ile icra edecekse hoparlör sistemini mülakat öncesi hazır etmeli, piyanist ile icra edecekse çevrimiçi mülakat sırasında piyanolu bir </w:t>
            </w:r>
            <w:proofErr w:type="gramStart"/>
            <w:r w:rsidRPr="009D4DA7">
              <w:t>mekanda</w:t>
            </w:r>
            <w:proofErr w:type="gramEnd"/>
            <w:r w:rsidRPr="009D4DA7">
              <w:t xml:space="preserve"> hazır bulunmalıdır.</w:t>
            </w:r>
          </w:p>
          <w:p w14:paraId="1FC0111C" w14:textId="77777777" w:rsidR="009D4DA7" w:rsidRPr="009D4DA7" w:rsidRDefault="009D4DA7" w:rsidP="009D4DA7">
            <w:pPr>
              <w:rPr>
                <w:b/>
                <w:u w:val="single"/>
              </w:rPr>
            </w:pPr>
            <w:r w:rsidRPr="009D4DA7">
              <w:rPr>
                <w:b/>
                <w:u w:val="single"/>
              </w:rPr>
              <w:lastRenderedPageBreak/>
              <w:t>Giriş Koşulları</w:t>
            </w:r>
          </w:p>
          <w:p w14:paraId="265D1319" w14:textId="77777777" w:rsidR="009D4DA7" w:rsidRPr="009D4DA7" w:rsidRDefault="009D4DA7" w:rsidP="009D4DA7"/>
          <w:p w14:paraId="5BB27B33" w14:textId="77777777" w:rsidR="009D4DA7" w:rsidRPr="009D4DA7" w:rsidRDefault="009D4DA7" w:rsidP="009D4DA7">
            <w:pPr>
              <w:rPr>
                <w:b/>
                <w:bCs/>
              </w:rPr>
            </w:pPr>
            <w:r w:rsidRPr="009D4DA7">
              <w:rPr>
                <w:b/>
                <w:bCs/>
              </w:rPr>
              <w:t>Yüksek Lisans</w:t>
            </w:r>
          </w:p>
          <w:p w14:paraId="692D3A8D" w14:textId="77777777" w:rsidR="009D4DA7" w:rsidRPr="009D4DA7" w:rsidRDefault="009D4DA7" w:rsidP="009D4DA7">
            <w:pPr>
              <w:rPr>
                <w:b/>
                <w:bCs/>
              </w:rPr>
            </w:pPr>
            <w:r w:rsidRPr="009D4DA7">
              <w:t xml:space="preserve">1’i Mozart olma koşuluyla, farklı dönemlere ait 4 Opera Aryası ve 1 </w:t>
            </w:r>
            <w:proofErr w:type="spellStart"/>
            <w:r w:rsidRPr="009D4DA7">
              <w:t>Lied</w:t>
            </w:r>
            <w:proofErr w:type="spellEnd"/>
          </w:p>
          <w:p w14:paraId="072C2A10" w14:textId="77777777" w:rsidR="009D4DA7" w:rsidRPr="009D4DA7" w:rsidRDefault="009D4DA7" w:rsidP="009D4DA7"/>
          <w:p w14:paraId="44565E6F" w14:textId="77777777" w:rsidR="009D4DA7" w:rsidRPr="009D4DA7" w:rsidRDefault="009D4DA7" w:rsidP="009D4DA7"/>
          <w:p w14:paraId="4071B220" w14:textId="77777777" w:rsidR="009D4DA7" w:rsidRPr="009D4DA7" w:rsidRDefault="009D4DA7" w:rsidP="009D4DA7">
            <w:pPr>
              <w:rPr>
                <w:b/>
                <w:bCs/>
              </w:rPr>
            </w:pPr>
            <w:r w:rsidRPr="009D4DA7">
              <w:rPr>
                <w:b/>
                <w:bCs/>
              </w:rPr>
              <w:t>Sanatta Yeterlik</w:t>
            </w:r>
          </w:p>
          <w:p w14:paraId="64CB3B62" w14:textId="77777777" w:rsidR="009D4DA7" w:rsidRPr="009D4DA7" w:rsidRDefault="009D4DA7" w:rsidP="009D4DA7">
            <w:pPr>
              <w:rPr>
                <w:b/>
                <w:bCs/>
              </w:rPr>
            </w:pPr>
            <w:r w:rsidRPr="009D4DA7">
              <w:t xml:space="preserve">1’i Mozart olma koşuluyla, farklı dönemlere ait 5 Opera Aryası ve 1 </w:t>
            </w:r>
            <w:proofErr w:type="spellStart"/>
            <w:r w:rsidRPr="009D4DA7">
              <w:t>Lied</w:t>
            </w:r>
            <w:proofErr w:type="spellEnd"/>
          </w:p>
          <w:p w14:paraId="63B1FC8F" w14:textId="77777777" w:rsidR="009D4DA7" w:rsidRPr="009D4DA7" w:rsidRDefault="009D4DA7" w:rsidP="009D4DA7"/>
          <w:p w14:paraId="3E32F19C" w14:textId="77777777" w:rsidR="009D4DA7" w:rsidRPr="009D4DA7" w:rsidRDefault="009D4DA7" w:rsidP="009D4DA7"/>
          <w:p w14:paraId="436BCA95" w14:textId="77777777" w:rsidR="009D4DA7" w:rsidRPr="009D4DA7" w:rsidRDefault="009D4DA7" w:rsidP="009D4DA7">
            <w:pPr>
              <w:rPr>
                <w:b/>
                <w:u w:val="single"/>
              </w:rPr>
            </w:pPr>
            <w:r w:rsidRPr="009D4DA7">
              <w:rPr>
                <w:b/>
                <w:u w:val="single"/>
              </w:rPr>
              <w:t>Youtube Üzerinden Kayıt Yükleme Örneği</w:t>
            </w:r>
            <w:r w:rsidRPr="009D4DA7">
              <w:rPr>
                <w:noProof/>
              </w:rPr>
              <w:drawing>
                <wp:inline distT="0" distB="0" distL="0" distR="0" wp14:anchorId="123A63C7" wp14:editId="65129472">
                  <wp:extent cx="5760720" cy="2325370"/>
                  <wp:effectExtent l="19050" t="0" r="0" b="0"/>
                  <wp:docPr id="10" name="9 Resim"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stretch>
                            <a:fillRect/>
                          </a:stretch>
                        </pic:blipFill>
                        <pic:spPr>
                          <a:xfrm>
                            <a:off x="0" y="0"/>
                            <a:ext cx="5760720" cy="2325370"/>
                          </a:xfrm>
                          <a:prstGeom prst="rect">
                            <a:avLst/>
                          </a:prstGeom>
                        </pic:spPr>
                      </pic:pic>
                    </a:graphicData>
                  </a:graphic>
                </wp:inline>
              </w:drawing>
            </w:r>
            <w:r w:rsidRPr="009D4DA7">
              <w:rPr>
                <w:noProof/>
              </w:rPr>
              <w:lastRenderedPageBreak/>
              <w:drawing>
                <wp:inline distT="0" distB="0" distL="0" distR="0" wp14:anchorId="14D5BA60" wp14:editId="665BA9FF">
                  <wp:extent cx="5760720" cy="5254625"/>
                  <wp:effectExtent l="19050" t="0" r="0" b="0"/>
                  <wp:docPr id="11" name="10 Resim"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0"/>
                          <a:stretch>
                            <a:fillRect/>
                          </a:stretch>
                        </pic:blipFill>
                        <pic:spPr>
                          <a:xfrm>
                            <a:off x="0" y="0"/>
                            <a:ext cx="5760720" cy="5254625"/>
                          </a:xfrm>
                          <a:prstGeom prst="rect">
                            <a:avLst/>
                          </a:prstGeom>
                        </pic:spPr>
                      </pic:pic>
                    </a:graphicData>
                  </a:graphic>
                </wp:inline>
              </w:drawing>
            </w:r>
            <w:r w:rsidRPr="009D4DA7">
              <w:rPr>
                <w:noProof/>
              </w:rPr>
              <w:drawing>
                <wp:inline distT="0" distB="0" distL="0" distR="0" wp14:anchorId="65959385" wp14:editId="36494722">
                  <wp:extent cx="5760720" cy="2955290"/>
                  <wp:effectExtent l="19050" t="0" r="0" b="0"/>
                  <wp:docPr id="12" name="11 Resim"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a:stretch>
                            <a:fillRect/>
                          </a:stretch>
                        </pic:blipFill>
                        <pic:spPr>
                          <a:xfrm>
                            <a:off x="0" y="0"/>
                            <a:ext cx="5760720" cy="2955290"/>
                          </a:xfrm>
                          <a:prstGeom prst="rect">
                            <a:avLst/>
                          </a:prstGeom>
                        </pic:spPr>
                      </pic:pic>
                    </a:graphicData>
                  </a:graphic>
                </wp:inline>
              </w:drawing>
            </w:r>
            <w:r w:rsidRPr="009D4DA7">
              <w:rPr>
                <w:noProof/>
              </w:rPr>
              <w:lastRenderedPageBreak/>
              <w:drawing>
                <wp:inline distT="0" distB="0" distL="0" distR="0" wp14:anchorId="343AB9D2" wp14:editId="4BF7784B">
                  <wp:extent cx="5760720" cy="5245735"/>
                  <wp:effectExtent l="19050" t="0" r="0" b="0"/>
                  <wp:docPr id="13" name="12 Resim"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2"/>
                          <a:stretch>
                            <a:fillRect/>
                          </a:stretch>
                        </pic:blipFill>
                        <pic:spPr>
                          <a:xfrm>
                            <a:off x="0" y="0"/>
                            <a:ext cx="5760720" cy="5245735"/>
                          </a:xfrm>
                          <a:prstGeom prst="rect">
                            <a:avLst/>
                          </a:prstGeom>
                        </pic:spPr>
                      </pic:pic>
                    </a:graphicData>
                  </a:graphic>
                </wp:inline>
              </w:drawing>
            </w:r>
            <w:r w:rsidRPr="009D4DA7">
              <w:rPr>
                <w:noProof/>
              </w:rPr>
              <w:lastRenderedPageBreak/>
              <w:drawing>
                <wp:inline distT="0" distB="0" distL="0" distR="0" wp14:anchorId="6FCEA844" wp14:editId="661A1C6E">
                  <wp:extent cx="5761547" cy="4691270"/>
                  <wp:effectExtent l="19050" t="0" r="0" b="0"/>
                  <wp:docPr id="14" name="13 Resim"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3"/>
                          <a:stretch>
                            <a:fillRect/>
                          </a:stretch>
                        </pic:blipFill>
                        <pic:spPr>
                          <a:xfrm>
                            <a:off x="0" y="0"/>
                            <a:ext cx="5760720" cy="4690596"/>
                          </a:xfrm>
                          <a:prstGeom prst="rect">
                            <a:avLst/>
                          </a:prstGeom>
                        </pic:spPr>
                      </pic:pic>
                    </a:graphicData>
                  </a:graphic>
                </wp:inline>
              </w:drawing>
            </w:r>
            <w:r w:rsidRPr="009D4DA7">
              <w:rPr>
                <w:noProof/>
              </w:rPr>
              <w:drawing>
                <wp:inline distT="0" distB="0" distL="0" distR="0" wp14:anchorId="12C19F2D" wp14:editId="29043473">
                  <wp:extent cx="5760589" cy="3975652"/>
                  <wp:effectExtent l="19050" t="0" r="0" b="0"/>
                  <wp:docPr id="15" name="14 Resim"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4"/>
                          <a:stretch>
                            <a:fillRect/>
                          </a:stretch>
                        </pic:blipFill>
                        <pic:spPr>
                          <a:xfrm>
                            <a:off x="0" y="0"/>
                            <a:ext cx="5760720" cy="3975743"/>
                          </a:xfrm>
                          <a:prstGeom prst="rect">
                            <a:avLst/>
                          </a:prstGeom>
                        </pic:spPr>
                      </pic:pic>
                    </a:graphicData>
                  </a:graphic>
                </wp:inline>
              </w:drawing>
            </w:r>
            <w:r w:rsidRPr="009D4DA7">
              <w:rPr>
                <w:noProof/>
              </w:rPr>
              <w:lastRenderedPageBreak/>
              <w:drawing>
                <wp:inline distT="0" distB="0" distL="0" distR="0" wp14:anchorId="215CF4F9" wp14:editId="062EBC18">
                  <wp:extent cx="5760720" cy="5231765"/>
                  <wp:effectExtent l="19050" t="0" r="0" b="0"/>
                  <wp:docPr id="16" name="15 Resim"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5"/>
                          <a:stretch>
                            <a:fillRect/>
                          </a:stretch>
                        </pic:blipFill>
                        <pic:spPr>
                          <a:xfrm>
                            <a:off x="0" y="0"/>
                            <a:ext cx="5760720" cy="5231765"/>
                          </a:xfrm>
                          <a:prstGeom prst="rect">
                            <a:avLst/>
                          </a:prstGeom>
                        </pic:spPr>
                      </pic:pic>
                    </a:graphicData>
                  </a:graphic>
                </wp:inline>
              </w:drawing>
            </w:r>
            <w:r w:rsidRPr="009D4DA7">
              <w:rPr>
                <w:noProof/>
              </w:rPr>
              <w:drawing>
                <wp:inline distT="0" distB="0" distL="0" distR="0" wp14:anchorId="49F28AB5" wp14:editId="78C01F1D">
                  <wp:extent cx="4810125" cy="3067050"/>
                  <wp:effectExtent l="19050" t="0" r="9525" b="0"/>
                  <wp:docPr id="17" name="16 Resim"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6"/>
                          <a:stretch>
                            <a:fillRect/>
                          </a:stretch>
                        </pic:blipFill>
                        <pic:spPr>
                          <a:xfrm>
                            <a:off x="0" y="0"/>
                            <a:ext cx="4810125" cy="3067050"/>
                          </a:xfrm>
                          <a:prstGeom prst="rect">
                            <a:avLst/>
                          </a:prstGeom>
                        </pic:spPr>
                      </pic:pic>
                    </a:graphicData>
                  </a:graphic>
                </wp:inline>
              </w:drawing>
            </w:r>
            <w:r w:rsidRPr="009D4DA7">
              <w:rPr>
                <w:noProof/>
              </w:rPr>
              <w:lastRenderedPageBreak/>
              <w:drawing>
                <wp:inline distT="0" distB="0" distL="0" distR="0" wp14:anchorId="7D7681CF" wp14:editId="465EE027">
                  <wp:extent cx="5760720" cy="4169410"/>
                  <wp:effectExtent l="19050" t="0" r="0" b="0"/>
                  <wp:docPr id="18" name="17 Resim"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17"/>
                          <a:stretch>
                            <a:fillRect/>
                          </a:stretch>
                        </pic:blipFill>
                        <pic:spPr>
                          <a:xfrm>
                            <a:off x="0" y="0"/>
                            <a:ext cx="5760720" cy="4169410"/>
                          </a:xfrm>
                          <a:prstGeom prst="rect">
                            <a:avLst/>
                          </a:prstGeom>
                        </pic:spPr>
                      </pic:pic>
                    </a:graphicData>
                  </a:graphic>
                </wp:inline>
              </w:drawing>
            </w:r>
          </w:p>
          <w:p w14:paraId="194798F6" w14:textId="77777777" w:rsidR="009D4DA7" w:rsidRPr="009D4DA7" w:rsidRDefault="009D4DA7" w:rsidP="009D4DA7"/>
          <w:p w14:paraId="6AC3DF3F" w14:textId="77777777" w:rsidR="009D4DA7" w:rsidRPr="009D4DA7" w:rsidRDefault="009D4DA7" w:rsidP="009D4DA7">
            <w:pPr>
              <w:ind w:left="360"/>
            </w:pPr>
          </w:p>
          <w:p w14:paraId="77585178" w14:textId="77777777" w:rsidR="009D4DA7" w:rsidRPr="009D4DA7" w:rsidRDefault="009D4DA7" w:rsidP="009D4DA7"/>
          <w:p w14:paraId="40D66DF0" w14:textId="119FDF08" w:rsidR="00606702" w:rsidRPr="009D4DA7" w:rsidRDefault="00606702" w:rsidP="00732E03">
            <w:pPr>
              <w:spacing w:before="40" w:after="40" w:line="276" w:lineRule="auto"/>
              <w:ind w:left="114"/>
            </w:pPr>
          </w:p>
        </w:tc>
      </w:tr>
    </w:tbl>
    <w:p w14:paraId="45289A44" w14:textId="77777777" w:rsidR="008011FA" w:rsidRPr="009D4DA7" w:rsidRDefault="008011FA" w:rsidP="004035CF">
      <w:pPr>
        <w:jc w:val="both"/>
      </w:pPr>
    </w:p>
    <w:sectPr w:rsidR="008011FA" w:rsidRPr="009D4DA7" w:rsidSect="00F87E17">
      <w:headerReference w:type="default" r:id="rId18"/>
      <w:footerReference w:type="default" r:id="rId19"/>
      <w:pgSz w:w="11906" w:h="16838"/>
      <w:pgMar w:top="851" w:right="1134" w:bottom="28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6112F" w14:textId="77777777" w:rsidR="00563CFE" w:rsidRDefault="00563CFE" w:rsidP="00DE483C">
      <w:r>
        <w:separator/>
      </w:r>
    </w:p>
  </w:endnote>
  <w:endnote w:type="continuationSeparator" w:id="0">
    <w:p w14:paraId="598683F8" w14:textId="77777777" w:rsidR="00563CFE" w:rsidRDefault="00563CFE" w:rsidP="00DE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709954"/>
      <w:docPartObj>
        <w:docPartGallery w:val="Page Numbers (Bottom of Page)"/>
        <w:docPartUnique/>
      </w:docPartObj>
    </w:sdtPr>
    <w:sdtEndPr/>
    <w:sdtContent>
      <w:p w14:paraId="49DE669F" w14:textId="77777777" w:rsidR="00560D9F" w:rsidRDefault="00933CB9">
        <w:pPr>
          <w:pStyle w:val="AltBilgi"/>
          <w:jc w:val="center"/>
        </w:pPr>
        <w:r>
          <w:fldChar w:fldCharType="begin"/>
        </w:r>
        <w:r>
          <w:instrText xml:space="preserve"> PAGE   \* MERGEFORMAT </w:instrText>
        </w:r>
        <w:r>
          <w:fldChar w:fldCharType="separate"/>
        </w:r>
        <w:r w:rsidR="00872E74">
          <w:rPr>
            <w:noProof/>
          </w:rPr>
          <w:t>1</w:t>
        </w:r>
        <w:r>
          <w:rPr>
            <w:noProof/>
          </w:rPr>
          <w:fldChar w:fldCharType="end"/>
        </w:r>
      </w:p>
    </w:sdtContent>
  </w:sdt>
  <w:p w14:paraId="7413B4C8" w14:textId="77777777" w:rsidR="00560D9F" w:rsidRDefault="00560D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2D993" w14:textId="77777777" w:rsidR="00563CFE" w:rsidRDefault="00563CFE" w:rsidP="00DE483C">
      <w:r>
        <w:separator/>
      </w:r>
    </w:p>
  </w:footnote>
  <w:footnote w:type="continuationSeparator" w:id="0">
    <w:p w14:paraId="09EED495" w14:textId="77777777" w:rsidR="00563CFE" w:rsidRDefault="00563CFE" w:rsidP="00DE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5BB32" w14:textId="4FC93960" w:rsidR="00D4429C" w:rsidRPr="009D4DA7" w:rsidRDefault="00CC0189" w:rsidP="00933CB9">
    <w:pPr>
      <w:rPr>
        <w:bCs/>
        <w:sz w:val="20"/>
        <w:szCs w:val="20"/>
      </w:rPr>
    </w:pPr>
    <w:r>
      <w:rPr>
        <w:noProof/>
      </w:rPr>
      <mc:AlternateContent>
        <mc:Choice Requires="wps">
          <w:drawing>
            <wp:anchor distT="0" distB="0" distL="114300" distR="114300" simplePos="0" relativeHeight="251660288" behindDoc="0" locked="0" layoutInCell="1" allowOverlap="1" wp14:anchorId="184548BD" wp14:editId="6F1020A2">
              <wp:simplePos x="0" y="0"/>
              <wp:positionH relativeFrom="column">
                <wp:posOffset>-191770</wp:posOffset>
              </wp:positionH>
              <wp:positionV relativeFrom="paragraph">
                <wp:posOffset>336550</wp:posOffset>
              </wp:positionV>
              <wp:extent cx="6845300" cy="45720"/>
              <wp:effectExtent l="19050" t="19050" r="31750" b="304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5300" cy="45720"/>
                      </a:xfrm>
                      <a:prstGeom prst="straightConnector1">
                        <a:avLst/>
                      </a:prstGeom>
                      <a:noFill/>
                      <a:ln w="3810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F7685F" id="_x0000_t32" coordsize="21600,21600" o:spt="32" o:oned="t" path="m,l21600,21600e" filled="f">
              <v:path arrowok="t" fillok="f" o:connecttype="none"/>
              <o:lock v:ext="edit" shapetype="t"/>
            </v:shapetype>
            <v:shape id="AutoShape 1" o:spid="_x0000_s1026" type="#_x0000_t32" style="position:absolute;margin-left:-15.1pt;margin-top:26.5pt;width:539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" strokecolor="#4f81bd [3204]" strokeweight="3pt">
              <v:stroke joinstyle="miter"/>
            </v:shape>
          </w:pict>
        </mc:Fallback>
      </mc:AlternateContent>
    </w:r>
    <w:r w:rsidR="0031128E">
      <w:rPr>
        <w:noProof/>
        <w:sz w:val="36"/>
        <w:szCs w:val="36"/>
      </w:rPr>
      <w:drawing>
        <wp:inline distT="0" distB="0" distL="0" distR="0" wp14:anchorId="30F09307" wp14:editId="5D6722DE">
          <wp:extent cx="1295400" cy="273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273050"/>
                  </a:xfrm>
                  <a:prstGeom prst="rect">
                    <a:avLst/>
                  </a:prstGeom>
                  <a:noFill/>
                  <a:ln>
                    <a:noFill/>
                  </a:ln>
                </pic:spPr>
              </pic:pic>
            </a:graphicData>
          </a:graphic>
        </wp:inline>
      </w:drawing>
    </w:r>
    <w:r w:rsidR="00560D9F" w:rsidRPr="000A33EB">
      <w:rPr>
        <w:sz w:val="36"/>
        <w:szCs w:val="36"/>
      </w:rPr>
      <w:tab/>
    </w:r>
    <w:r w:rsidR="00560D9F" w:rsidRPr="00CC0189">
      <w:rPr>
        <w:sz w:val="32"/>
        <w:szCs w:val="32"/>
      </w:rPr>
      <w:t xml:space="preserve">               </w:t>
    </w:r>
    <w:r>
      <w:rPr>
        <w:sz w:val="32"/>
        <w:szCs w:val="32"/>
      </w:rPr>
      <w:t xml:space="preserve"> </w:t>
    </w:r>
    <w:r w:rsidR="00560D9F" w:rsidRPr="00CC0189">
      <w:rPr>
        <w:sz w:val="32"/>
        <w:szCs w:val="32"/>
      </w:rPr>
      <w:t xml:space="preserve">     </w:t>
    </w:r>
    <w:r w:rsidR="009D4DA7" w:rsidRPr="00CC0189">
      <w:rPr>
        <w:bCs/>
        <w:sz w:val="32"/>
        <w:szCs w:val="32"/>
      </w:rPr>
      <w:t>İSTANBUL DEVLET KONSERVATUVARI</w:t>
    </w:r>
  </w:p>
  <w:p w14:paraId="20EB2F54" w14:textId="7351C444" w:rsidR="00560D9F" w:rsidRDefault="00560D9F" w:rsidP="00F47B23">
    <w:pPr>
      <w:pStyle w:val="stBilgi"/>
    </w:pPr>
    <w:r>
      <w:rPr>
        <w:color w:val="7F7F7F" w:themeColor="text1" w:themeTint="80"/>
        <w:sz w:val="32"/>
        <w:szCs w:val="32"/>
      </w:rPr>
      <w:tab/>
    </w:r>
    <w:r>
      <w:tab/>
    </w:r>
  </w:p>
  <w:p w14:paraId="79836BE6" w14:textId="77777777" w:rsidR="00560D9F" w:rsidRDefault="00560D9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E4626"/>
    <w:multiLevelType w:val="hybridMultilevel"/>
    <w:tmpl w:val="EBB2B85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3C21F9"/>
    <w:multiLevelType w:val="hybridMultilevel"/>
    <w:tmpl w:val="1DEAEFEE"/>
    <w:lvl w:ilvl="0" w:tplc="9A5C2106">
      <w:start w:val="1"/>
      <w:numFmt w:val="bullet"/>
      <w:lvlText w:val=""/>
      <w:lvlJc w:val="left"/>
      <w:pPr>
        <w:tabs>
          <w:tab w:val="num" w:pos="360"/>
        </w:tabs>
        <w:ind w:left="114" w:hanging="11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A01D57"/>
    <w:multiLevelType w:val="hybridMultilevel"/>
    <w:tmpl w:val="58960AEA"/>
    <w:lvl w:ilvl="0" w:tplc="04627E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6C6F11"/>
    <w:multiLevelType w:val="hybridMultilevel"/>
    <w:tmpl w:val="534E33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3C"/>
    <w:rsid w:val="0003592A"/>
    <w:rsid w:val="0006342B"/>
    <w:rsid w:val="0009304A"/>
    <w:rsid w:val="0009503F"/>
    <w:rsid w:val="000D48E8"/>
    <w:rsid w:val="000D7C86"/>
    <w:rsid w:val="00105E1F"/>
    <w:rsid w:val="001205FB"/>
    <w:rsid w:val="001614FF"/>
    <w:rsid w:val="001A3E0A"/>
    <w:rsid w:val="002361AC"/>
    <w:rsid w:val="002633BA"/>
    <w:rsid w:val="002D5322"/>
    <w:rsid w:val="0031128E"/>
    <w:rsid w:val="00324ADD"/>
    <w:rsid w:val="00364035"/>
    <w:rsid w:val="00381197"/>
    <w:rsid w:val="003C589D"/>
    <w:rsid w:val="003D4078"/>
    <w:rsid w:val="003F5B27"/>
    <w:rsid w:val="00403099"/>
    <w:rsid w:val="004035CF"/>
    <w:rsid w:val="004038F8"/>
    <w:rsid w:val="0044287C"/>
    <w:rsid w:val="00461A7F"/>
    <w:rsid w:val="00484D33"/>
    <w:rsid w:val="00487663"/>
    <w:rsid w:val="004C6250"/>
    <w:rsid w:val="004F1BB9"/>
    <w:rsid w:val="005105D9"/>
    <w:rsid w:val="00560D9F"/>
    <w:rsid w:val="00563CFE"/>
    <w:rsid w:val="005B2FD8"/>
    <w:rsid w:val="00606702"/>
    <w:rsid w:val="00632320"/>
    <w:rsid w:val="006B3F35"/>
    <w:rsid w:val="006F330F"/>
    <w:rsid w:val="00732E03"/>
    <w:rsid w:val="007650EC"/>
    <w:rsid w:val="008011FA"/>
    <w:rsid w:val="008314DF"/>
    <w:rsid w:val="00872E74"/>
    <w:rsid w:val="00884B3A"/>
    <w:rsid w:val="008C1CEC"/>
    <w:rsid w:val="008D201B"/>
    <w:rsid w:val="008D49A6"/>
    <w:rsid w:val="0090351D"/>
    <w:rsid w:val="00915B74"/>
    <w:rsid w:val="00933CB9"/>
    <w:rsid w:val="00971A8A"/>
    <w:rsid w:val="00991D41"/>
    <w:rsid w:val="009B1E5C"/>
    <w:rsid w:val="009D4DA7"/>
    <w:rsid w:val="00A11BF7"/>
    <w:rsid w:val="00A17F53"/>
    <w:rsid w:val="00AC262B"/>
    <w:rsid w:val="00AC2AA6"/>
    <w:rsid w:val="00B25EE2"/>
    <w:rsid w:val="00B42B2D"/>
    <w:rsid w:val="00B56C41"/>
    <w:rsid w:val="00B66625"/>
    <w:rsid w:val="00B8426B"/>
    <w:rsid w:val="00BC2550"/>
    <w:rsid w:val="00BE19DD"/>
    <w:rsid w:val="00C36A75"/>
    <w:rsid w:val="00C52229"/>
    <w:rsid w:val="00C74DA5"/>
    <w:rsid w:val="00CC0189"/>
    <w:rsid w:val="00CF2FBE"/>
    <w:rsid w:val="00CF7C2C"/>
    <w:rsid w:val="00D21820"/>
    <w:rsid w:val="00D267C6"/>
    <w:rsid w:val="00D4429C"/>
    <w:rsid w:val="00DA0A43"/>
    <w:rsid w:val="00DE483C"/>
    <w:rsid w:val="00E11B66"/>
    <w:rsid w:val="00E5019B"/>
    <w:rsid w:val="00E54EBE"/>
    <w:rsid w:val="00EC143D"/>
    <w:rsid w:val="00ED090F"/>
    <w:rsid w:val="00EE487C"/>
    <w:rsid w:val="00F124A4"/>
    <w:rsid w:val="00F36D58"/>
    <w:rsid w:val="00F47B23"/>
    <w:rsid w:val="00F67602"/>
    <w:rsid w:val="00F87E17"/>
    <w:rsid w:val="00FB011A"/>
    <w:rsid w:val="00FB0A77"/>
    <w:rsid w:val="00FB342E"/>
    <w:rsid w:val="00FE21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00398"/>
  <w15:docId w15:val="{B1735B20-DF52-47C3-92CA-35C8C9C7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83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rsid w:val="00DE483C"/>
    <w:pPr>
      <w:spacing w:before="120" w:after="120"/>
    </w:pPr>
    <w:rPr>
      <w:b/>
      <w:caps/>
      <w:sz w:val="20"/>
      <w:szCs w:val="20"/>
    </w:rPr>
  </w:style>
  <w:style w:type="paragraph" w:styleId="Selamlama">
    <w:name w:val="Salutation"/>
    <w:aliases w:val="st"/>
    <w:basedOn w:val="Normal"/>
    <w:link w:val="SelamlamaChar"/>
    <w:rsid w:val="00DE483C"/>
    <w:pPr>
      <w:spacing w:before="260" w:line="260" w:lineRule="atLeast"/>
    </w:pPr>
    <w:rPr>
      <w:rFonts w:ascii="Times" w:hAnsi="Times"/>
      <w:szCs w:val="20"/>
    </w:rPr>
  </w:style>
  <w:style w:type="character" w:customStyle="1" w:styleId="SelamlamaChar">
    <w:name w:val="Selamlama Char"/>
    <w:aliases w:val="st Char"/>
    <w:basedOn w:val="VarsaylanParagrafYazTipi"/>
    <w:link w:val="Selamlama"/>
    <w:rsid w:val="00DE483C"/>
    <w:rPr>
      <w:rFonts w:ascii="Times" w:eastAsia="Times New Roman" w:hAnsi="Times" w:cs="Times New Roman"/>
      <w:sz w:val="24"/>
      <w:szCs w:val="20"/>
      <w:lang w:eastAsia="tr-TR"/>
    </w:rPr>
  </w:style>
  <w:style w:type="paragraph" w:styleId="stBilgi">
    <w:name w:val="header"/>
    <w:basedOn w:val="Normal"/>
    <w:link w:val="stBilgiChar"/>
    <w:uiPriority w:val="99"/>
    <w:unhideWhenUsed/>
    <w:rsid w:val="00DE483C"/>
    <w:pPr>
      <w:tabs>
        <w:tab w:val="center" w:pos="4536"/>
        <w:tab w:val="right" w:pos="9072"/>
      </w:tabs>
    </w:pPr>
  </w:style>
  <w:style w:type="character" w:customStyle="1" w:styleId="stBilgiChar">
    <w:name w:val="Üst Bilgi Char"/>
    <w:basedOn w:val="VarsaylanParagrafYazTipi"/>
    <w:link w:val="stBilgi"/>
    <w:uiPriority w:val="99"/>
    <w:rsid w:val="00DE483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E483C"/>
    <w:pPr>
      <w:tabs>
        <w:tab w:val="center" w:pos="4536"/>
        <w:tab w:val="right" w:pos="9072"/>
      </w:tabs>
    </w:pPr>
  </w:style>
  <w:style w:type="character" w:customStyle="1" w:styleId="AltBilgiChar">
    <w:name w:val="Alt Bilgi Char"/>
    <w:basedOn w:val="VarsaylanParagrafYazTipi"/>
    <w:link w:val="AltBilgi"/>
    <w:uiPriority w:val="99"/>
    <w:rsid w:val="00DE483C"/>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17F53"/>
    <w:pPr>
      <w:ind w:left="720"/>
      <w:contextualSpacing/>
    </w:pPr>
  </w:style>
  <w:style w:type="paragraph" w:styleId="BalonMetni">
    <w:name w:val="Balloon Text"/>
    <w:basedOn w:val="Normal"/>
    <w:link w:val="BalonMetniChar"/>
    <w:uiPriority w:val="99"/>
    <w:semiHidden/>
    <w:unhideWhenUsed/>
    <w:rsid w:val="008011FA"/>
    <w:rPr>
      <w:rFonts w:ascii="Tahoma" w:hAnsi="Tahoma" w:cs="Tahoma"/>
      <w:sz w:val="16"/>
      <w:szCs w:val="16"/>
    </w:rPr>
  </w:style>
  <w:style w:type="character" w:customStyle="1" w:styleId="BalonMetniChar">
    <w:name w:val="Balon Metni Char"/>
    <w:basedOn w:val="VarsaylanParagrafYazTipi"/>
    <w:link w:val="BalonMetni"/>
    <w:uiPriority w:val="99"/>
    <w:semiHidden/>
    <w:rsid w:val="008011FA"/>
    <w:rPr>
      <w:rFonts w:ascii="Tahoma" w:eastAsia="Times New Roman" w:hAnsi="Tahoma" w:cs="Tahoma"/>
      <w:sz w:val="16"/>
      <w:szCs w:val="16"/>
      <w:lang w:eastAsia="tr-TR"/>
    </w:rPr>
  </w:style>
  <w:style w:type="paragraph" w:styleId="NormalWeb">
    <w:name w:val="Normal (Web)"/>
    <w:basedOn w:val="Normal"/>
    <w:uiPriority w:val="99"/>
    <w:semiHidden/>
    <w:unhideWhenUsed/>
    <w:rsid w:val="002633BA"/>
    <w:pPr>
      <w:spacing w:before="100" w:beforeAutospacing="1" w:after="100" w:afterAutospacing="1"/>
    </w:pPr>
  </w:style>
  <w:style w:type="character" w:styleId="Kpr">
    <w:name w:val="Hyperlink"/>
    <w:basedOn w:val="VarsaylanParagrafYazTipi"/>
    <w:uiPriority w:val="99"/>
    <w:unhideWhenUsed/>
    <w:rsid w:val="00ED09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00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asd@msgsu.edu.tr"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FE3F-2F8A-4CF8-A6A4-496A730F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387</Words>
  <Characters>2209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 Gül Erturan</dc:creator>
  <cp:lastModifiedBy>Burcu Gül ERTURAN</cp:lastModifiedBy>
  <cp:revision>7</cp:revision>
  <dcterms:created xsi:type="dcterms:W3CDTF">2021-02-09T12:24:00Z</dcterms:created>
  <dcterms:modified xsi:type="dcterms:W3CDTF">2021-02-10T14:12:00Z</dcterms:modified>
</cp:coreProperties>
</file>